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                       </w:t>
      </w:r>
      <w:r>
        <w:rPr>
          <w:rFonts w:ascii="黑体" w:hAnsi="黑体" w:eastAsia="黑体"/>
          <w:sz w:val="24"/>
        </w:rPr>
        <w:t xml:space="preserve"> 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                       □ </w:t>
      </w:r>
      <w:r>
        <w:rPr>
          <w:rFonts w:hint="eastAsia" w:ascii="黑体" w:hAnsi="黑体" w:eastAsia="黑体"/>
          <w:sz w:val="24"/>
          <w:lang w:eastAsia="zh-CN"/>
        </w:rPr>
        <w:t>全校</w:t>
      </w:r>
      <w:r>
        <w:rPr>
          <w:rFonts w:hint="eastAsia" w:ascii="黑体" w:hAnsi="黑体" w:eastAsia="黑体"/>
          <w:sz w:val="24"/>
        </w:rPr>
        <w:t>党建工作标杆院系</w:t>
      </w:r>
      <w:r>
        <w:rPr>
          <w:rFonts w:ascii="黑体" w:hAnsi="黑体" w:eastAsia="黑体"/>
          <w:sz w:val="24"/>
        </w:rPr>
        <w:t xml:space="preserve"> 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                       □ </w:t>
      </w:r>
      <w:r>
        <w:rPr>
          <w:rFonts w:hint="eastAsia" w:ascii="黑体" w:hAnsi="黑体" w:eastAsia="黑体"/>
          <w:sz w:val="24"/>
          <w:lang w:eastAsia="zh-CN"/>
        </w:rPr>
        <w:t>全校</w:t>
      </w:r>
      <w:r>
        <w:rPr>
          <w:rFonts w:hint="eastAsia" w:ascii="黑体" w:hAnsi="黑体" w:eastAsia="黑体"/>
          <w:sz w:val="24"/>
        </w:rPr>
        <w:t>党建工作样板支部</w:t>
      </w:r>
    </w:p>
    <w:p>
      <w:pPr>
        <w:jc w:val="center"/>
        <w:rPr>
          <w:rFonts w:ascii="仿宋_GB2312" w:hAnsi="宋体" w:eastAsia="黑体"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hint="eastAsia" w:ascii="方正小标宋简体" w:hAnsi="Arial" w:eastAsia="方正小标宋简体" w:cs="Arial"/>
          <w:color w:val="000000" w:themeColor="text1"/>
          <w:sz w:val="48"/>
          <w:szCs w:val="2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Arial" w:eastAsia="方正小标宋简体" w:cs="Arial"/>
          <w:color w:val="000000" w:themeColor="text1"/>
          <w:sz w:val="48"/>
          <w:szCs w:val="20"/>
          <w:lang w:eastAsia="zh-CN"/>
          <w14:textFill>
            <w14:solidFill>
              <w14:schemeClr w14:val="tx1"/>
            </w14:solidFill>
          </w14:textFill>
        </w:rPr>
        <w:t>新时代党建“双创”工作</w:t>
      </w: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b/>
          <w:sz w:val="48"/>
          <w:szCs w:val="20"/>
        </w:rPr>
      </w:pPr>
      <w:r>
        <w:rPr>
          <w:rFonts w:hint="eastAsia" w:ascii="方正小标宋简体" w:hAnsi="Arial" w:eastAsia="方正小标宋简体" w:cs="Arial"/>
          <w:b/>
          <w:sz w:val="48"/>
          <w:szCs w:val="20"/>
        </w:rPr>
        <w:t>申 报 书</w:t>
      </w:r>
    </w:p>
    <w:p>
      <w:pPr>
        <w:jc w:val="center"/>
        <w:rPr>
          <w:rFonts w:ascii="隶书" w:hAnsi="宋体" w:eastAsia="仿宋_GB2312"/>
          <w:bCs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spacing w:before="121" w:beforeLines="20"/>
        <w:ind w:firstLine="1132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  <w:lang w:eastAsia="zh-CN"/>
        </w:rPr>
        <w:t>部门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名称：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4" w:firstLineChars="405"/>
        <w:rPr>
          <w:rFonts w:ascii="Times New Roman" w:hAnsi="Times New Roman" w:eastAsia="楷体_GB2312"/>
          <w:spacing w:val="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2"/>
          <w:sz w:val="28"/>
          <w:szCs w:val="20"/>
        </w:rPr>
        <w:t>项目负责人</w:t>
      </w:r>
      <w:r>
        <w:rPr>
          <w:rFonts w:hint="eastAsia" w:ascii="Times New Roman" w:hAnsi="Times New Roman" w:eastAsia="楷体_GB2312"/>
          <w:spacing w:val="40"/>
          <w:sz w:val="28"/>
          <w:szCs w:val="20"/>
        </w:rPr>
        <w:t>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2" w:firstLineChars="318"/>
        <w:rPr>
          <w:rFonts w:ascii="Times New Roman" w:hAnsi="Times New Roman" w:eastAsia="楷体_GB2312"/>
          <w:spacing w:val="40"/>
          <w:sz w:val="28"/>
          <w:szCs w:val="20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联系电话：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</w:t>
      </w:r>
    </w:p>
    <w:p>
      <w:pPr>
        <w:spacing w:before="121" w:beforeLines="20"/>
        <w:ind w:firstLine="1132" w:firstLineChars="318"/>
        <w:rPr>
          <w:rFonts w:ascii="Times New Roman" w:hAnsi="Times New Roman" w:eastAsia="楷体_GB2312"/>
          <w:spacing w:val="40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pacing w:val="40"/>
          <w:sz w:val="28"/>
          <w:szCs w:val="20"/>
        </w:rPr>
        <w:t>填报日期：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8"/>
          <w:szCs w:val="20"/>
          <w:u w:val="single"/>
        </w:rPr>
        <w:t xml:space="preserve">                    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</w:t>
      </w: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spacing w:line="800" w:lineRule="exact"/>
        <w:rPr>
          <w:rFonts w:ascii="楷体_GB2312" w:hAnsi="宋体" w:eastAsia="楷体_GB2312"/>
          <w:sz w:val="36"/>
          <w:szCs w:val="36"/>
        </w:rPr>
      </w:pPr>
    </w:p>
    <w:p>
      <w:pPr>
        <w:spacing w:line="800" w:lineRule="exact"/>
        <w:jc w:val="center"/>
        <w:rPr>
          <w:rFonts w:hint="eastAsia" w:ascii="楷体_GB2312" w:hAnsi="宋体" w:eastAsia="楷体_GB2312"/>
          <w:sz w:val="36"/>
          <w:szCs w:val="36"/>
          <w:lang w:eastAsia="zh-CN"/>
        </w:rPr>
      </w:pPr>
      <w:r>
        <w:rPr>
          <w:rFonts w:hint="eastAsia" w:ascii="楷体_GB2312" w:hAnsi="宋体" w:eastAsia="楷体_GB2312"/>
          <w:sz w:val="36"/>
          <w:szCs w:val="36"/>
          <w:lang w:eastAsia="zh-CN"/>
        </w:rPr>
        <w:t>宁夏职业技术学院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</w:pPr>
      <w:r>
        <w:rPr>
          <w:rFonts w:ascii="Times New Roman" w:hAnsi="Times New Roman" w:eastAsia="楷体_GB2312"/>
          <w:sz w:val="36"/>
          <w:szCs w:val="36"/>
        </w:rPr>
        <w:t>2018年</w:t>
      </w:r>
      <w:r>
        <w:rPr>
          <w:rFonts w:hint="eastAsia" w:ascii="Times New Roman" w:hAnsi="Times New Roman" w:eastAsia="楷体_GB2312"/>
          <w:sz w:val="36"/>
          <w:szCs w:val="36"/>
          <w:lang w:val="en-US" w:eastAsia="zh-CN"/>
        </w:rPr>
        <w:t>9</w:t>
      </w:r>
      <w:bookmarkStart w:id="0" w:name="_GoBack"/>
      <w:bookmarkEnd w:id="0"/>
      <w:r>
        <w:rPr>
          <w:rFonts w:ascii="Times New Roman" w:hAnsi="Times New Roman" w:eastAsia="楷体_GB2312"/>
          <w:sz w:val="36"/>
          <w:szCs w:val="36"/>
        </w:rPr>
        <w:t>月</w:t>
      </w:r>
    </w:p>
    <w:p>
      <w:pPr>
        <w:spacing w:line="800" w:lineRule="exact"/>
        <w:jc w:val="center"/>
        <w:rPr>
          <w:rFonts w:ascii="Times New Roman" w:hAnsi="Times New Roman" w:eastAsia="楷体_GB2312"/>
          <w:sz w:val="36"/>
          <w:szCs w:val="36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8" w:right="1588" w:bottom="1531" w:left="1304" w:header="851" w:footer="857" w:gutter="0"/>
          <w:pgNumType w:start="0"/>
          <w:cols w:space="425" w:num="1"/>
          <w:titlePg/>
          <w:docGrid w:type="linesAndChars" w:linePitch="608" w:charSpace="-849"/>
        </w:sectPr>
      </w:pPr>
    </w:p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  <w:u w:val="single"/>
        </w:rPr>
      </w:pPr>
      <w:r>
        <w:rPr>
          <w:rFonts w:ascii="Times New Roman" w:hAnsi="黑体" w:eastAsia="黑体"/>
          <w:bCs/>
          <w:sz w:val="28"/>
          <w:szCs w:val="32"/>
        </w:rPr>
        <w:t>基本信息</w:t>
      </w:r>
    </w:p>
    <w:tbl>
      <w:tblPr>
        <w:tblStyle w:val="11"/>
        <w:tblW w:w="91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843"/>
        <w:gridCol w:w="2268"/>
        <w:gridCol w:w="3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负 责 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职务/职称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联 系 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职务/职称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办公电话/手机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0"/>
                <w:lang w:eastAsia="zh-CN"/>
              </w:rPr>
              <w:t>联系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地址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建设单位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（院系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/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支部）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Times New Roman" w:hAnsi="Times New Roman" w:eastAsia="仿宋_GB2312"/>
                <w:bCs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创建类型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18" w:firstLineChars="50"/>
              <w:textAlignment w:val="auto"/>
              <w:outlineLvl w:val="9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  <w:lang w:eastAsia="zh-CN"/>
              </w:rPr>
              <w:t>全校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党建工作标杆院系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18" w:firstLineChars="50"/>
              <w:textAlignment w:val="auto"/>
              <w:outlineLvl w:val="9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0"/>
                <w:lang w:eastAsia="zh-CN"/>
              </w:rPr>
              <w:t>全校</w:t>
            </w:r>
            <w:r>
              <w:rPr>
                <w:rFonts w:ascii="Times New Roman" w:hAnsi="Times New Roman" w:eastAsia="仿宋_GB2312"/>
                <w:bCs/>
                <w:sz w:val="24"/>
                <w:szCs w:val="20"/>
              </w:rPr>
              <w:t>党建工作样板支部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项目建设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18" w:firstLineChars="50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2018.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>9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—2020.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 8</w:t>
            </w: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黑体" w:eastAsia="黑体"/>
          <w:bCs/>
          <w:sz w:val="28"/>
          <w:szCs w:val="32"/>
        </w:rPr>
        <w:t>工作基础</w:t>
      </w:r>
    </w:p>
    <w:tbl>
      <w:tblPr>
        <w:tblStyle w:val="11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1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：本单位党建工作体制机制、组织机构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专职队伍情况，出台的重要政策、重大安排、重点举措，取得的进展成效、</w:t>
            </w:r>
            <w:r>
              <w:rPr>
                <w:rFonts w:ascii="Times New Roman" w:hAnsi="Times New Roman" w:eastAsia="仿宋_GB2312"/>
                <w:bCs/>
                <w:sz w:val="24"/>
              </w:rPr>
              <w:t>工作经验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、标志性成果</w:t>
            </w:r>
            <w:r>
              <w:rPr>
                <w:rFonts w:ascii="Times New Roman" w:hAnsi="Times New Roman" w:eastAsia="仿宋_GB2312"/>
                <w:bCs/>
                <w:sz w:val="24"/>
              </w:rPr>
              <w:t>等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。</w:t>
            </w:r>
            <w:r>
              <w:rPr>
                <w:rFonts w:ascii="Times New Roman" w:hAnsi="Times New Roman" w:eastAsia="仿宋_GB2312"/>
                <w:bCs/>
                <w:sz w:val="24"/>
              </w:rPr>
              <w:t>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仿宋_GB2312"/>
          <w:bCs/>
          <w:sz w:val="32"/>
          <w:szCs w:val="20"/>
        </w:rPr>
        <w:br w:type="page"/>
      </w:r>
      <w:r>
        <w:rPr>
          <w:rFonts w:ascii="Times New Roman" w:hAnsi="黑体" w:eastAsia="黑体"/>
          <w:bCs/>
          <w:sz w:val="28"/>
          <w:szCs w:val="32"/>
        </w:rPr>
        <w:t>建设计划</w:t>
      </w:r>
    </w:p>
    <w:tbl>
      <w:tblPr>
        <w:tblStyle w:val="11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5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两</w:t>
            </w:r>
            <w:r>
              <w:rPr>
                <w:rFonts w:ascii="Times New Roman" w:hAnsi="Times New Roman" w:eastAsia="仿宋_GB2312"/>
                <w:bCs/>
                <w:sz w:val="24"/>
              </w:rPr>
              <w:t>年建设周期的总体思路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ascii="Times New Roman" w:hAnsi="Times New Roman" w:eastAsia="仿宋_GB2312"/>
                <w:bCs/>
                <w:sz w:val="24"/>
              </w:rPr>
              <w:t>建设目标、建设方案，各年度工作目标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、工作计划、工作</w:t>
            </w:r>
            <w:r>
              <w:rPr>
                <w:rFonts w:ascii="Times New Roman" w:hAnsi="Times New Roman" w:eastAsia="仿宋_GB2312"/>
                <w:bCs/>
                <w:sz w:val="24"/>
              </w:rPr>
              <w:t>举措，经费预算（标杆院系，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样板支部</w:t>
            </w:r>
            <w:r>
              <w:rPr>
                <w:rFonts w:ascii="Times New Roman" w:hAnsi="Times New Roman" w:eastAsia="仿宋_GB2312"/>
                <w:bCs/>
                <w:sz w:val="24"/>
              </w:rPr>
              <w:t>分别列出年度预算和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两年</w:t>
            </w:r>
            <w:r>
              <w:rPr>
                <w:rFonts w:ascii="Times New Roman" w:hAnsi="Times New Roman" w:eastAsia="仿宋_GB2312"/>
                <w:bCs/>
                <w:sz w:val="24"/>
              </w:rPr>
              <w:t>总预算）等。思路、目标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、计划</w:t>
            </w:r>
            <w:r>
              <w:rPr>
                <w:rFonts w:ascii="Times New Roman" w:hAnsi="Times New Roman" w:eastAsia="仿宋_GB2312"/>
                <w:bCs/>
                <w:sz w:val="24"/>
              </w:rPr>
              <w:t>和举措要科学合理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ascii="Times New Roman" w:hAnsi="Times New Roman" w:eastAsia="仿宋_GB2312"/>
                <w:bCs/>
                <w:sz w:val="24"/>
              </w:rPr>
              <w:t>重点明确。可附页。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eastAsia="楷体_GB2312"/>
          <w:bCs/>
          <w:sz w:val="32"/>
          <w:szCs w:val="32"/>
        </w:rPr>
      </w:pPr>
    </w:p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黑体" w:eastAsia="黑体"/>
          <w:bCs/>
          <w:sz w:val="28"/>
          <w:szCs w:val="32"/>
        </w:rPr>
        <w:t>预期</w:t>
      </w:r>
      <w:r>
        <w:rPr>
          <w:rFonts w:hint="eastAsia" w:ascii="Times New Roman" w:hAnsi="黑体" w:eastAsia="黑体"/>
          <w:bCs/>
          <w:sz w:val="28"/>
          <w:szCs w:val="32"/>
        </w:rPr>
        <w:t>成</w:t>
      </w:r>
      <w:r>
        <w:rPr>
          <w:rFonts w:ascii="Times New Roman" w:hAnsi="黑体" w:eastAsia="黑体"/>
          <w:bCs/>
          <w:sz w:val="28"/>
          <w:szCs w:val="32"/>
        </w:rPr>
        <w:t>果</w:t>
      </w:r>
    </w:p>
    <w:tbl>
      <w:tblPr>
        <w:tblStyle w:val="11"/>
        <w:tblW w:w="91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1" w:hRule="atLeast"/>
          <w:jc w:val="center"/>
        </w:trPr>
        <w:tc>
          <w:tcPr>
            <w:tcW w:w="9113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包括：分别列出各年度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的预期工作成效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预期创建</w:t>
            </w:r>
            <w:r>
              <w:rPr>
                <w:rFonts w:ascii="Times New Roman" w:hAnsi="Times New Roman" w:eastAsia="仿宋_GB2312"/>
                <w:bCs/>
                <w:sz w:val="24"/>
              </w:rPr>
              <w:t>成果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和预期推广成绩，每年度具体成果至少列明2项。</w:t>
            </w:r>
            <w:r>
              <w:rPr>
                <w:rFonts w:ascii="Times New Roman" w:hAnsi="Times New Roman" w:eastAsia="仿宋_GB2312"/>
                <w:bCs/>
                <w:sz w:val="24"/>
              </w:rPr>
              <w:t>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Style w:val="16"/>
        <w:numPr>
          <w:ilvl w:val="0"/>
          <w:numId w:val="1"/>
        </w:numPr>
        <w:spacing w:before="304" w:beforeLines="50" w:after="304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br w:type="page"/>
      </w:r>
      <w:r>
        <w:rPr>
          <w:rFonts w:ascii="Times New Roman" w:hAnsi="黑体" w:eastAsia="黑体"/>
          <w:bCs/>
          <w:sz w:val="28"/>
          <w:szCs w:val="32"/>
        </w:rPr>
        <w:t>工作保障</w:t>
      </w:r>
    </w:p>
    <w:tbl>
      <w:tblPr>
        <w:tblStyle w:val="11"/>
        <w:tblW w:w="8841" w:type="dxa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8" w:hRule="atLeast"/>
        </w:trPr>
        <w:tc>
          <w:tcPr>
            <w:tcW w:w="8841" w:type="dxa"/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包括：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配套政策</w:t>
            </w:r>
            <w:r>
              <w:rPr>
                <w:rFonts w:ascii="Times New Roman" w:hAnsi="Times New Roman" w:eastAsia="仿宋_GB2312"/>
                <w:bCs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资源投入、软</w:t>
            </w:r>
            <w:r>
              <w:rPr>
                <w:rFonts w:ascii="Times New Roman" w:hAnsi="Times New Roman" w:eastAsia="仿宋_GB2312"/>
                <w:bCs/>
                <w:sz w:val="24"/>
              </w:rPr>
              <w:t>硬件设施、经费支持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、条件保障</w:t>
            </w:r>
            <w:r>
              <w:rPr>
                <w:rFonts w:ascii="Times New Roman" w:hAnsi="Times New Roman" w:eastAsia="仿宋_GB2312"/>
                <w:bCs/>
                <w:sz w:val="24"/>
              </w:rPr>
              <w:t>等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。</w:t>
            </w:r>
            <w:r>
              <w:rPr>
                <w:rFonts w:ascii="Times New Roman" w:hAnsi="Times New Roman" w:eastAsia="仿宋_GB2312"/>
                <w:bCs/>
                <w:sz w:val="24"/>
              </w:rPr>
              <w:t>可附页。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72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spacing w:before="304" w:beforeLines="50" w:after="304" w:afterLines="50" w:line="400" w:lineRule="exact"/>
        <w:outlineLvl w:val="0"/>
        <w:rPr>
          <w:rFonts w:ascii="Times New Roman" w:hAnsi="Times New Roman" w:eastAsia="黑体"/>
          <w:bCs/>
          <w:sz w:val="28"/>
          <w:szCs w:val="32"/>
        </w:rPr>
        <w:sectPr>
          <w:footerReference r:id="rId6" w:type="first"/>
          <w:pgSz w:w="11906" w:h="16838"/>
          <w:pgMar w:top="1588" w:right="1588" w:bottom="1531" w:left="1304" w:header="851" w:footer="857" w:gutter="0"/>
          <w:pgNumType w:start="1"/>
          <w:cols w:space="425" w:num="1"/>
          <w:docGrid w:type="linesAndChars" w:linePitch="608" w:charSpace="-849"/>
        </w:sectPr>
      </w:pPr>
    </w:p>
    <w:p>
      <w:pPr>
        <w:pStyle w:val="1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黑体" w:eastAsia="黑体"/>
          <w:bCs/>
          <w:sz w:val="28"/>
          <w:szCs w:val="32"/>
          <w:lang w:eastAsia="zh-CN"/>
        </w:rPr>
        <w:t>基层党组织</w:t>
      </w:r>
      <w:r>
        <w:rPr>
          <w:rFonts w:ascii="Times New Roman" w:hAnsi="黑体" w:eastAsia="黑体"/>
          <w:bCs/>
          <w:sz w:val="28"/>
          <w:szCs w:val="32"/>
        </w:rPr>
        <w:t>意见</w:t>
      </w:r>
    </w:p>
    <w:tbl>
      <w:tblPr>
        <w:tblStyle w:val="11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5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应明确说明是否经过</w:t>
            </w:r>
            <w:r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  <w:t>党组织</w:t>
            </w:r>
            <w:r>
              <w:rPr>
                <w:rFonts w:ascii="Times New Roman" w:hAnsi="Times New Roman" w:eastAsia="仿宋_GB2312"/>
                <w:bCs/>
                <w:sz w:val="24"/>
              </w:rPr>
              <w:t>研究，是否同意申报。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>负责人（签章）：                               （加盖公章）</w:t>
            </w:r>
          </w:p>
          <w:p>
            <w:pPr>
              <w:spacing w:line="400" w:lineRule="exact"/>
              <w:ind w:firstLine="5278" w:firstLineChars="2275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 xml:space="preserve">     年   月   日</w:t>
            </w:r>
          </w:p>
        </w:tc>
      </w:tr>
    </w:tbl>
    <w:p>
      <w:pPr>
        <w:pStyle w:val="1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outlineLvl w:val="0"/>
        <w:rPr>
          <w:rFonts w:ascii="Times New Roman" w:hAnsi="Times New Roman" w:eastAsia="黑体"/>
          <w:bCs/>
          <w:sz w:val="28"/>
          <w:szCs w:val="32"/>
        </w:rPr>
      </w:pPr>
      <w:r>
        <w:rPr>
          <w:rFonts w:hint="eastAsia" w:ascii="Times New Roman" w:hAnsi="黑体" w:eastAsia="黑体"/>
          <w:bCs/>
          <w:sz w:val="28"/>
          <w:szCs w:val="32"/>
          <w:lang w:eastAsia="zh-CN"/>
        </w:rPr>
        <w:t>学校党委</w:t>
      </w:r>
      <w:r>
        <w:rPr>
          <w:rFonts w:ascii="Times New Roman" w:hAnsi="黑体" w:eastAsia="黑体"/>
          <w:bCs/>
          <w:sz w:val="28"/>
          <w:szCs w:val="32"/>
        </w:rPr>
        <w:t>意见</w:t>
      </w:r>
    </w:p>
    <w:tbl>
      <w:tblPr>
        <w:tblStyle w:val="11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1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[</w:t>
            </w:r>
            <w:r>
              <w:rPr>
                <w:rFonts w:ascii="Times New Roman" w:hAnsi="Times New Roman" w:eastAsia="仿宋_GB2312"/>
                <w:bCs/>
                <w:sz w:val="24"/>
              </w:rPr>
              <w:t>应明确说明是否经过学院党委研究，是否同意申报。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]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>负责人（签章）：                               （加盖公章）</w:t>
            </w:r>
          </w:p>
          <w:p>
            <w:pPr>
              <w:spacing w:line="400" w:lineRule="exact"/>
              <w:ind w:firstLine="5419" w:firstLineChars="2336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</w:rPr>
              <w:t xml:space="preserve">   年   月   日</w:t>
            </w:r>
          </w:p>
        </w:tc>
      </w:tr>
    </w:tbl>
    <w:p>
      <w:pPr>
        <w:spacing w:line="600" w:lineRule="exact"/>
        <w:ind w:firstLine="544" w:firstLineChars="200"/>
        <w:jc w:val="left"/>
        <w:rPr>
          <w:rFonts w:ascii="Times New Roman" w:hAnsi="Times New Roman"/>
        </w:rPr>
      </w:pPr>
      <w:r>
        <w:rPr>
          <w:rFonts w:ascii="Times New Roman" w:hAnsi="Times New Roman" w:eastAsia="仿宋_GB2312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/>
          <w:spacing w:val="-4"/>
          <w:sz w:val="28"/>
          <w:szCs w:val="32"/>
        </w:rPr>
        <w:t>另</w:t>
      </w:r>
      <w:r>
        <w:rPr>
          <w:rFonts w:ascii="Times New Roman" w:hAnsi="Times New Roman" w:eastAsia="仿宋_GB2312"/>
          <w:spacing w:val="-4"/>
          <w:sz w:val="28"/>
          <w:szCs w:val="32"/>
        </w:rPr>
        <w:t>附。</w:t>
      </w:r>
    </w:p>
    <w:p>
      <w:pPr>
        <w:spacing w:line="580" w:lineRule="exact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eastAsia="仿宋_GB2312"/>
        <w:sz w:val="28"/>
        <w:szCs w:val="28"/>
      </w:rPr>
    </w:pPr>
    <w:r>
      <w:rPr>
        <w:rFonts w:ascii="Times New Roman" w:hAnsi="Times New Roman" w:eastAsia="仿宋_GB2312"/>
        <w:sz w:val="28"/>
        <w:szCs w:val="28"/>
      </w:rPr>
      <w:t xml:space="preserve">— </w:t>
    </w:r>
    <w:r>
      <w:rPr>
        <w:rFonts w:ascii="Times New Roman" w:hAnsi="Times New Roman" w:eastAsia="仿宋_GB2312"/>
        <w:sz w:val="28"/>
        <w:szCs w:val="28"/>
      </w:rPr>
      <w:fldChar w:fldCharType="begin"/>
    </w:r>
    <w:r>
      <w:rPr>
        <w:rFonts w:ascii="Times New Roman" w:hAnsi="Times New Roman" w:eastAsia="仿宋_GB2312"/>
        <w:sz w:val="28"/>
        <w:szCs w:val="28"/>
      </w:rPr>
      <w:instrText xml:space="preserve"> PAGE   \* MERGEFORMAT </w:instrText>
    </w:r>
    <w:r>
      <w:rPr>
        <w:rFonts w:ascii="Times New Roman" w:hAnsi="Times New Roman" w:eastAsia="仿宋_GB2312"/>
        <w:sz w:val="28"/>
        <w:szCs w:val="28"/>
      </w:rPr>
      <w:fldChar w:fldCharType="separate"/>
    </w:r>
    <w:r>
      <w:rPr>
        <w:rFonts w:ascii="Times New Roman" w:hAnsi="Times New Roman" w:eastAsia="仿宋_GB2312"/>
        <w:sz w:val="28"/>
        <w:szCs w:val="28"/>
        <w:lang w:val="zh-CN"/>
      </w:rPr>
      <w:t>5</w:t>
    </w:r>
    <w:r>
      <w:rPr>
        <w:rFonts w:ascii="Times New Roman" w:hAnsi="Times New Roman" w:eastAsia="仿宋_GB2312"/>
        <w:sz w:val="28"/>
        <w:szCs w:val="28"/>
      </w:rPr>
      <w:fldChar w:fldCharType="end"/>
    </w:r>
    <w:r>
      <w:rPr>
        <w:rFonts w:ascii="Times New Roman" w:hAnsi="Times New Roman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0BF6"/>
    <w:multiLevelType w:val="multilevel"/>
    <w:tmpl w:val="01990BF6"/>
    <w:lvl w:ilvl="0" w:tentative="0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500" w:hanging="420"/>
      </w:pPr>
    </w:lvl>
    <w:lvl w:ilvl="2" w:tentative="0">
      <w:start w:val="1"/>
      <w:numFmt w:val="lowerRoman"/>
      <w:lvlText w:val="%3."/>
      <w:lvlJc w:val="right"/>
      <w:pPr>
        <w:ind w:left="1920" w:hanging="420"/>
      </w:pPr>
    </w:lvl>
    <w:lvl w:ilvl="3" w:tentative="0">
      <w:start w:val="1"/>
      <w:numFmt w:val="decimal"/>
      <w:lvlText w:val="%4."/>
      <w:lvlJc w:val="left"/>
      <w:pPr>
        <w:ind w:left="2340" w:hanging="420"/>
      </w:pPr>
    </w:lvl>
    <w:lvl w:ilvl="4" w:tentative="0">
      <w:start w:val="1"/>
      <w:numFmt w:val="lowerLetter"/>
      <w:lvlText w:val="%5)"/>
      <w:lvlJc w:val="left"/>
      <w:pPr>
        <w:ind w:left="2760" w:hanging="420"/>
      </w:pPr>
    </w:lvl>
    <w:lvl w:ilvl="5" w:tentative="0">
      <w:start w:val="1"/>
      <w:numFmt w:val="lowerRoman"/>
      <w:lvlText w:val="%6."/>
      <w:lvlJc w:val="right"/>
      <w:pPr>
        <w:ind w:left="3180" w:hanging="420"/>
      </w:pPr>
    </w:lvl>
    <w:lvl w:ilvl="6" w:tentative="0">
      <w:start w:val="1"/>
      <w:numFmt w:val="decimal"/>
      <w:lvlText w:val="%7."/>
      <w:lvlJc w:val="left"/>
      <w:pPr>
        <w:ind w:left="3600" w:hanging="420"/>
      </w:pPr>
    </w:lvl>
    <w:lvl w:ilvl="7" w:tentative="0">
      <w:start w:val="1"/>
      <w:numFmt w:val="lowerLetter"/>
      <w:lvlText w:val="%8)"/>
      <w:lvlJc w:val="left"/>
      <w:pPr>
        <w:ind w:left="4020" w:hanging="420"/>
      </w:pPr>
    </w:lvl>
    <w:lvl w:ilvl="8" w:tentative="0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470F0E-8613-491C-92CE-B34435FF820F}">
  <ds:schemaRefs/>
</ds:datastoreItem>
</file>